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C6" w:rsidRDefault="0099747C" w:rsidP="00711A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47280"/>
            <wp:effectExtent l="19050" t="0" r="6350" b="0"/>
            <wp:docPr id="1" name="Рисунок 1" descr="F:\тит дли\скан тит дли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дли\скан тит дли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A61" w:rsidRDefault="00711A61" w:rsidP="00711A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рабочей программы:</w:t>
      </w:r>
    </w:p>
    <w:p w:rsidR="00711A61" w:rsidRDefault="00711A61" w:rsidP="00711A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 w:rsidP="00711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1.Титульный лист.</w:t>
      </w:r>
    </w:p>
    <w:p w:rsidR="00711A61" w:rsidRDefault="00711A61" w:rsidP="00711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2. Пояснительная записка.</w:t>
      </w:r>
    </w:p>
    <w:p w:rsidR="00711A61" w:rsidRDefault="00711A61" w:rsidP="00711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 Учебно-тематический план или структура курса.</w:t>
      </w:r>
    </w:p>
    <w:p w:rsidR="00711A61" w:rsidRDefault="00711A61" w:rsidP="00711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4. Учебно-тематическое планирование.</w:t>
      </w:r>
    </w:p>
    <w:p w:rsidR="00711A61" w:rsidRDefault="00711A61" w:rsidP="00711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5. Предполагаемая результативность курса.</w:t>
      </w:r>
    </w:p>
    <w:p w:rsidR="00711A61" w:rsidRDefault="00711A61" w:rsidP="00711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Система отслеживания и оценивания результатов обучения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1A61" w:rsidRDefault="00BB6D66" w:rsidP="00711A61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11A61">
        <w:rPr>
          <w:rFonts w:ascii="Times New Roman" w:hAnsi="Times New Roman" w:cs="Times New Roman"/>
          <w:b/>
          <w:sz w:val="28"/>
          <w:szCs w:val="28"/>
        </w:rPr>
        <w:t>. Информационно-методическое обеспечение</w:t>
      </w:r>
    </w:p>
    <w:p w:rsidR="00711A61" w:rsidRDefault="00711A61" w:rsidP="00711A61">
      <w:pPr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47C" w:rsidRDefault="0099747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47C" w:rsidRDefault="0099747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47C" w:rsidRDefault="0099747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47C" w:rsidRDefault="0099747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2.Пояснительная записка</w:t>
      </w:r>
    </w:p>
    <w:p w:rsidR="00711A61" w:rsidRDefault="00711A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87" w:rsidRPr="00BB6D66" w:rsidRDefault="00711A61" w:rsidP="006D5487">
      <w:pPr>
        <w:spacing w:after="0" w:line="536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D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D5487" w:rsidRPr="00BB6D6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Дополнительная общеобразовательная общеразвивающая программа туристко-краеведческой</w:t>
      </w:r>
      <w:r w:rsidR="009B3E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направленности «</w:t>
      </w:r>
      <w:r w:rsidR="00810C0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Школьный </w:t>
      </w:r>
      <w:r w:rsidR="000E21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музей</w:t>
      </w:r>
      <w:r w:rsidR="006D5487" w:rsidRPr="00BB6D6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</w:t>
      </w:r>
      <w:r w:rsidR="00BB6D6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составлена на основе</w:t>
      </w:r>
    </w:p>
    <w:p w:rsidR="00466FAE" w:rsidRPr="006D5487" w:rsidRDefault="00466FA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«Об образовании в Российской Федерации»;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общего образования;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Концепции духовно-нравственного развития и воспитания личности гражданина России.</w:t>
      </w:r>
    </w:p>
    <w:p w:rsidR="00711A61" w:rsidRDefault="002C3E86">
      <w:pPr>
        <w:shd w:val="clear" w:color="auto" w:fill="FFFFFF"/>
        <w:spacing w:after="0" w:line="100" w:lineRule="atLeast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1A61" w:rsidRPr="00711A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Туристко-краеведческая</w:t>
      </w:r>
    </w:p>
    <w:p w:rsidR="00466FAE" w:rsidRDefault="002C3E86">
      <w:pPr>
        <w:shd w:val="clear" w:color="auto" w:fill="FFFFFF"/>
        <w:spacing w:after="0" w:line="100" w:lineRule="atLeast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предназначена для </w:t>
      </w:r>
      <w:r w:rsidR="00BB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 краеведческой работы </w:t>
      </w:r>
      <w:r w:rsidR="0038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рамках учебно-воспитательного процесса .</w:t>
      </w:r>
    </w:p>
    <w:p w:rsidR="00466FAE" w:rsidRDefault="002C3E86">
      <w:pPr>
        <w:shd w:val="clear" w:color="auto" w:fill="FFFFFF"/>
        <w:spacing w:after="0" w:line="10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Закономерным итогом кра</w:t>
      </w:r>
      <w:r w:rsidR="00BB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еведческой деятельности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пополнение экспонатами музейной комнаты, организация и участие в выставках, экспозициях по истори</w:t>
      </w:r>
      <w:r w:rsidR="00BB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культуре родного края, своей школы, участия в исследовательской и проектной деятельности, конкурсах разного уровня, презентаций творческих работ.</w:t>
      </w:r>
    </w:p>
    <w:p w:rsidR="00466FAE" w:rsidRDefault="002C3E86">
      <w:pPr>
        <w:shd w:val="clear" w:color="auto" w:fill="FFFFFF"/>
        <w:spacing w:after="0" w:line="10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Музейная комната  – одно из приоритетных напр</w:t>
      </w:r>
      <w:r w:rsidR="0081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авлений в работе «Школьного музея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Музейная комната в школе рассматривается как эффективное средство духовно-нравственного, патриотического и </w:t>
      </w:r>
      <w:r w:rsidR="00BB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воспитания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том, что кроме опред</w:t>
      </w:r>
      <w:r w:rsidR="00BB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елённых знаний и умений 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</w:t>
      </w:r>
    </w:p>
    <w:p w:rsidR="00466FAE" w:rsidRDefault="002C3E86">
      <w:pPr>
        <w:shd w:val="clear" w:color="auto" w:fill="FFFFFF"/>
        <w:spacing w:after="0" w:line="100" w:lineRule="atLeast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466FAE" w:rsidRDefault="002C3E86">
      <w:pPr>
        <w:shd w:val="clear" w:color="auto" w:fill="FFFFFF"/>
        <w:spacing w:after="0" w:line="100" w:lineRule="atLeast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реализации, продолжительность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</w:t>
      </w:r>
      <w:r w:rsidR="006D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 обучения составляет 144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2 раза в неделю   по 90мин. Во время занятий предусмотрены 10-минутные перерывы для снятия напряжения и отдыха.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все желающие, не имеющие противопоказаний по состоянию здоровья.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Возраст </w:t>
      </w:r>
      <w:r w:rsidR="006D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 7 до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466FAE" w:rsidRDefault="00BB6D6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</w:t>
      </w:r>
      <w:r w:rsidR="002C3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группе:</w:t>
      </w:r>
      <w:r w:rsidR="006D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</w:t>
      </w:r>
      <w:r w:rsidR="002C3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 оптимальных условий  для развития </w:t>
      </w:r>
      <w:r w:rsidR="00BB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изучению, возрождению и сохранению истории родного края через различные формы поисковой и музейной работы.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 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познавательную  и исследо</w:t>
      </w:r>
      <w:r w:rsidR="00BB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вательскую деятельность участников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 творческие способности</w:t>
      </w:r>
    </w:p>
    <w:p w:rsidR="00466FAE" w:rsidRDefault="00BB6D6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 детей</w:t>
      </w:r>
      <w:r w:rsidR="002C3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культуре предков, традициям и обычаям народов; прививать  чувства любви к родному краю</w:t>
      </w:r>
    </w:p>
    <w:p w:rsidR="00466FAE" w:rsidRDefault="00BB6D6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</w:t>
      </w:r>
      <w:r w:rsidR="002C3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гражданственность и патриотизм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B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 внимание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проблемам сохранения истории и культуры родного края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 и пополнять музейные коллекции, обеспечивать  сохранность экспонатов, учет фонда школьной музейной комнаты.  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когнитивного компонента: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укрепиться устойчивое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активизируется гражданская позиция по изучению, сбережению и популяри</w:t>
      </w:r>
      <w:r w:rsidR="00A2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истории деревни Ефросимовка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формируется потребность в самовыражении и самореализации через общественно значимую деятельность.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укрепится нравственный потенциал и потребность приумножать лучшие достижения прошлого в своей жизни.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эмоционального компонента: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укрепиться любовь к Родине, чувство гордости и ответственности за свою страну;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проявиться осознанное отношение к ценностям семьи, ее истории, реликвиям, традициям.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результаты: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вести экскурсии, интервьюирование.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результаты: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расширится кругозор и познавательные интересы в области музееведения;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сформируются представление о музееведение как о науке;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усвоятся основы музейного дела, элементарная музейная терминология;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реализуются отдельные навыки проектно-исследовательской деятельности;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B05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разовьется наблюдательность, зрительная память, воображение, ассоциативное мышление;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сформируются отдельные навыки оформления документов, художественного компьютерного оформления экспозиций.</w:t>
      </w:r>
    </w:p>
    <w:p w:rsidR="00466FAE" w:rsidRDefault="00466FAE" w:rsidP="00711A6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A61" w:rsidRDefault="00711A61" w:rsidP="00711A6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A61" w:rsidRDefault="00711A61" w:rsidP="00711A6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A61" w:rsidRDefault="00711A61" w:rsidP="00711A6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 Учебно-тематический план или структура курса</w:t>
      </w:r>
    </w:p>
    <w:p w:rsidR="00711A61" w:rsidRDefault="00711A61" w:rsidP="00711A6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9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/>
      </w:tblPr>
      <w:tblGrid>
        <w:gridCol w:w="1158"/>
        <w:gridCol w:w="4377"/>
        <w:gridCol w:w="1529"/>
        <w:gridCol w:w="1115"/>
        <w:gridCol w:w="1076"/>
        <w:gridCol w:w="2387"/>
      </w:tblGrid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466FAE" w:rsidRDefault="002C3E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аттестации, контроля</w:t>
            </w: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как институт социальной памяти  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предмет и способы его изучения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ind w:lef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научных исследований активом школьного музея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ind w:lef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Фонды школьного музея. Определение понятия, основные направления фондовой работы  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текстов для музейной экспозиции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тематико-экспозиционного плана.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Экспозиция школьного музея  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аудиторией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школьного музея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и родной край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Военно-патриотическая работа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D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6D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школы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D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6D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466FAE" w:rsidTr="00711A61"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6D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научно-исследовательских работ</w:t>
            </w:r>
          </w:p>
        </w:tc>
      </w:tr>
      <w:tr w:rsidR="00466FAE" w:rsidTr="00711A61">
        <w:tc>
          <w:tcPr>
            <w:tcW w:w="55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6D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2C3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6D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466FAE" w:rsidRDefault="00466FAE">
            <w:pPr>
              <w:spacing w:after="0" w:line="100" w:lineRule="atLeast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711A61" w:rsidRDefault="00711A6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61" w:rsidRDefault="00711A61" w:rsidP="00711A6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 Учебно-тематическое планирование</w:t>
      </w:r>
    </w:p>
    <w:p w:rsidR="00711A61" w:rsidRDefault="00711A61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города. </w:t>
      </w:r>
      <w:r w:rsidR="006D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местных, региональных и всероссийских краеведческих программах  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музейно-краеведческой конференции</w:t>
      </w: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Музей как институт социальной памяти  (2ч)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Происхожден</w:t>
      </w:r>
      <w:r w:rsidR="00A2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музея. Музей античного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Музейный предмет и способы его изучения (8ч)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занятия: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научных исследований активом школьного музея (8ч)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фондах государственных музеев,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Фонды школьного музея. Определение понятия, основные направления фондовой работы  (8ч)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466FAE" w:rsidRPr="002C3E86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оформления текстов для музейной экспозиции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(4)</w:t>
      </w:r>
    </w:p>
    <w:p w:rsidR="00466FAE" w:rsidRPr="002C3E86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занятия: составление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тематико-экспозиционного плана (4)</w:t>
      </w: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Экспозиция школьного музея  (16ч)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Музейные выставки: стационарные, передвижные, фондовые.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и проектов: концепции, тематико-экспозиционного плана и архитектурно-художественного решения, их обсуждение.</w:t>
      </w: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аудиторией (24ч)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вести занятия по экспозициям школьного музея (игра-экскурсия, лаборатория, интервью, викторина). Массовая работа музея.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Игра-практикум по разработке текстов экскурсий по выбранной теме. Репетиции экскурсий.</w:t>
      </w: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истории школьного музея (8ч)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музей как источник изучения родного края. История создания школьного музея. Профиль музея:  воспитание нравственности, патриотизма, гражданственности.  Фонды и экспозиции школьного музея. Направления работы школьного музея,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="00A2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сследовательская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истории</w:t>
      </w:r>
      <w:r w:rsidR="00A2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Верхнерагозецкой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Историческое краеведение (12ч)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Происхождение названий улиц города.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экскурсии по памятным местам района и города, фотографирование, зарисовки, сбор материалов для школьного музея; встречи с интересными людьми.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семья и родной край (12 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 (6 часов)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466FAE" w:rsidRDefault="006D548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Военно-патриотическая работа (14</w:t>
      </w:r>
      <w:r w:rsidR="002C3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Школа в годы Великой Отечественной войны. Ученики школы – защитники Отечества. Ученики школы – герои Великой Отечественной войны и труда. Встречи с участниками войны и ее очевидцами.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встречи с тружениками тыла и выпускниками школы довоенных лет – ветеранами Великой Отечественной войны, запись их воспоминаний; сбор материалов для школьного музея; подготовка временных выставок, рефератов.</w:t>
      </w:r>
    </w:p>
    <w:p w:rsidR="00466FAE" w:rsidRDefault="006D548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истории школы (14</w:t>
      </w:r>
      <w:r w:rsidR="002C3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Изучение истории школы.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466FAE" w:rsidRDefault="002C3E8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поиск и обработка документов; создание стенда</w:t>
      </w:r>
      <w:r w:rsidR="00A2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«Отличники и активисты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школы».</w:t>
      </w:r>
    </w:p>
    <w:p w:rsidR="00466FAE" w:rsidRDefault="002C3E86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Подведение итогов (8ч)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Как оформлять результаты практических работ кружка. Фотоальбом. Организация отчетной выставки.</w:t>
      </w:r>
    </w:p>
    <w:p w:rsidR="00466FAE" w:rsidRDefault="002C3E86">
      <w:pPr>
        <w:shd w:val="clear" w:color="auto" w:fill="FFFFFF"/>
        <w:spacing w:after="0" w:line="100" w:lineRule="atLeast"/>
        <w:ind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учебных занятий.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количеству детей, участвующих в занятии: коллективная, групповая.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особенностям коммуникативного взаимодействия: лекция с элементами  беседы, рассказ, практикум, исследование, проект,  презентации, экскурсии, встречи с ветеранами ВОВ и тружениками тыла, встреча с краеведом.  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466FAE" w:rsidRDefault="002C3E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познавательная, исследовательская.</w:t>
      </w:r>
    </w:p>
    <w:p w:rsidR="00466FAE" w:rsidRDefault="00466FAE">
      <w:pPr>
        <w:shd w:val="clear" w:color="auto" w:fill="FFFFFF"/>
        <w:spacing w:after="0" w:line="100" w:lineRule="atLeast"/>
        <w:jc w:val="center"/>
      </w:pPr>
    </w:p>
    <w:p w:rsidR="00711A61" w:rsidRPr="00BB6D66" w:rsidRDefault="00711A61" w:rsidP="00711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hAnsi="Times New Roman" w:cs="Times New Roman"/>
          <w:b/>
          <w:sz w:val="24"/>
          <w:szCs w:val="24"/>
        </w:rPr>
        <w:t>5.Предполагаемая результативность курса.</w:t>
      </w:r>
    </w:p>
    <w:p w:rsidR="00711A61" w:rsidRPr="00BB6D66" w:rsidRDefault="00711A61" w:rsidP="00711A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r w:rsidR="006D5487" w:rsidRPr="00BB6D66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участниками</w:t>
      </w:r>
      <w:r w:rsidR="009B3E6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курса «Школьный </w:t>
      </w:r>
      <w:r w:rsidR="000E21C6">
        <w:rPr>
          <w:rFonts w:ascii="Times New Roman" w:eastAsia="Calibri" w:hAnsi="Times New Roman" w:cs="Times New Roman"/>
          <w:b/>
          <w:sz w:val="24"/>
          <w:szCs w:val="24"/>
        </w:rPr>
        <w:t>музей</w:t>
      </w:r>
      <w:r w:rsidRPr="00BB6D66">
        <w:rPr>
          <w:rFonts w:ascii="Times New Roman" w:eastAsia="Calibri" w:hAnsi="Times New Roman" w:cs="Times New Roman"/>
          <w:b/>
          <w:sz w:val="24"/>
          <w:szCs w:val="24"/>
        </w:rPr>
        <w:t>». Стартовый уровень.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61" w:rsidRPr="00BB6D66" w:rsidRDefault="00711A61" w:rsidP="00711A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711A61" w:rsidRPr="00BB6D66" w:rsidRDefault="006D5487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 xml:space="preserve">У детей </w:t>
      </w:r>
      <w:r w:rsidR="00711A61" w:rsidRPr="00BB6D66">
        <w:rPr>
          <w:rFonts w:ascii="Times New Roman" w:eastAsia="Calibri" w:hAnsi="Times New Roman" w:cs="Times New Roman"/>
          <w:b/>
          <w:sz w:val="24"/>
          <w:szCs w:val="24"/>
        </w:rPr>
        <w:t>будут сформированы: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интерес к новым видам прикладного творчества, к новым способам самовыражения;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устойчивый познавательный интерес к новым способам исследования  материала;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адекватное понимание причин успешности/неуспешности творческой деятельности;</w:t>
      </w:r>
    </w:p>
    <w:p w:rsidR="00711A61" w:rsidRPr="00BB6D66" w:rsidRDefault="006D5487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="00711A61" w:rsidRPr="00BB6D66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возможность для формирования: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</w:t>
      </w:r>
      <w:r w:rsidR="006D5487" w:rsidRPr="00BB6D66">
        <w:rPr>
          <w:rFonts w:ascii="Times New Roman" w:eastAsia="Calibri" w:hAnsi="Times New Roman" w:cs="Times New Roman"/>
          <w:sz w:val="24"/>
          <w:szCs w:val="24"/>
        </w:rPr>
        <w:t xml:space="preserve"> внутренней позиции детей</w:t>
      </w:r>
      <w:r w:rsidRPr="00BB6D66">
        <w:rPr>
          <w:rFonts w:ascii="Times New Roman" w:eastAsia="Calibri" w:hAnsi="Times New Roman" w:cs="Times New Roman"/>
          <w:sz w:val="24"/>
          <w:szCs w:val="24"/>
        </w:rPr>
        <w:t xml:space="preserve"> на уровне понимания необходимости творческой деятельности, как одного из средств самовыражения в социальной жизни;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выраженной познавательной мотивации;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устойчивого интереса к новым способам познания;</w:t>
      </w:r>
    </w:p>
    <w:p w:rsidR="00711A61" w:rsidRPr="00BB6D66" w:rsidRDefault="00711A61" w:rsidP="00711A6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-адекватного понимания причин успешности/неуспешности творческой деятельности;</w:t>
      </w:r>
    </w:p>
    <w:p w:rsidR="009B3E6B" w:rsidRDefault="009B3E6B" w:rsidP="00711A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E6B" w:rsidRDefault="009B3E6B" w:rsidP="00711A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61" w:rsidRPr="00BB6D66" w:rsidRDefault="00711A61" w:rsidP="00711A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810C00" w:rsidRDefault="00810C00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61" w:rsidRPr="00BB6D66" w:rsidRDefault="006D5487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="00711A61" w:rsidRPr="00BB6D66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принимать и сохранять учебно-творческую задачу;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учитывать выделенные в пособиях этапы работы;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планировать свои действия;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lastRenderedPageBreak/>
        <w:t>- осуществлять итоговый и пошаговый контроль;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адекватно воспринимать оценку учителя;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различать способ и результат действия;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выполнять учебные действия в материале, речи, в уме.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A61" w:rsidRPr="00BB6D66" w:rsidRDefault="00BB6D66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 получа</w:t>
      </w:r>
      <w:r w:rsidR="00711A61" w:rsidRPr="00BB6D66">
        <w:rPr>
          <w:rFonts w:ascii="Times New Roman" w:eastAsia="Calibri" w:hAnsi="Times New Roman" w:cs="Times New Roman"/>
          <w:b/>
          <w:sz w:val="24"/>
          <w:szCs w:val="24"/>
        </w:rPr>
        <w:t>т возможность научиться:</w:t>
      </w:r>
    </w:p>
    <w:p w:rsidR="00711A61" w:rsidRPr="00BB6D66" w:rsidRDefault="00711A61" w:rsidP="00711A6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проявлять познавательную инициативу;</w:t>
      </w:r>
    </w:p>
    <w:p w:rsidR="00711A61" w:rsidRPr="00BB6D66" w:rsidRDefault="00711A61" w:rsidP="00711A6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-самостоятельно учитывать выделенные учителем ориентиры действия в незнакомом материале;</w:t>
      </w:r>
    </w:p>
    <w:p w:rsidR="00711A61" w:rsidRPr="00BB6D66" w:rsidRDefault="00711A61" w:rsidP="00711A6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преобразовывать практическую задачу в познавательную;</w:t>
      </w:r>
    </w:p>
    <w:p w:rsidR="00711A61" w:rsidRPr="00BB6D66" w:rsidRDefault="00711A61" w:rsidP="00711A6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самостоятельно находить варианты решения творческой задачи.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61" w:rsidRPr="00BB6D66" w:rsidRDefault="00711A61" w:rsidP="00711A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711A61" w:rsidRPr="00BB6D66" w:rsidRDefault="00BB6D66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Участники</w:t>
      </w:r>
      <w:r w:rsidR="00711A61" w:rsidRPr="00BB6D66">
        <w:rPr>
          <w:rFonts w:ascii="Times New Roman" w:eastAsia="Calibri" w:hAnsi="Times New Roman" w:cs="Times New Roman"/>
          <w:b/>
          <w:sz w:val="24"/>
          <w:szCs w:val="24"/>
        </w:rPr>
        <w:t xml:space="preserve"> смогут: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учитывать разные мнения, стремиться к координации при выполнении коллективных работ;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формулировать собственное мнение и позицию;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договариваться, приходить к общему решению;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соблюдать корректность в высказываниях;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задавать вопросы по существу;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контролировать действия партнера;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61" w:rsidRPr="00BB6D66" w:rsidRDefault="00BB6D66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 получа</w:t>
      </w:r>
      <w:r w:rsidR="00711A61" w:rsidRPr="00BB6D66">
        <w:rPr>
          <w:rFonts w:ascii="Times New Roman" w:eastAsia="Calibri" w:hAnsi="Times New Roman" w:cs="Times New Roman"/>
          <w:b/>
          <w:sz w:val="24"/>
          <w:szCs w:val="24"/>
        </w:rPr>
        <w:t>т возможность научиться: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учитывать разные мнения и обосновывать свою позицию;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владеть монологической и диалогической формой речи.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осуществлять взаимный контроль и оказывать партнерам в сотрудничестве необходимую взаимопомощь;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61" w:rsidRPr="00BB6D66" w:rsidRDefault="00711A61" w:rsidP="00711A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711A61" w:rsidRPr="00BB6D66" w:rsidRDefault="00BB6D66" w:rsidP="00BB6D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Дети науча</w:t>
      </w:r>
      <w:r w:rsidR="00711A61" w:rsidRPr="00BB6D66">
        <w:rPr>
          <w:rFonts w:ascii="Times New Roman" w:eastAsia="Calibri" w:hAnsi="Times New Roman" w:cs="Times New Roman"/>
          <w:b/>
          <w:sz w:val="24"/>
          <w:szCs w:val="24"/>
        </w:rPr>
        <w:t>тся: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lastRenderedPageBreak/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высказываться в устной и письменной форме;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анализировать объекты, выделять главное;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осуществлять синтез (целое из частей);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проводить сравнение,  классификацию по разным критериям;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устанавливать причинно-следственные связи;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строить рассуждения об объекте;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обобщать (выделять класс объектов по какому-либо признаку);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подводить под понятие;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устанавливать аналогии;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Проводить наблюдения и эксперименты, высказывать суждения, делать умозаключения и выводы.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A61" w:rsidRPr="00BB6D66" w:rsidRDefault="00BB6D66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 получа</w:t>
      </w:r>
      <w:r w:rsidR="00711A61" w:rsidRPr="00BB6D66">
        <w:rPr>
          <w:rFonts w:ascii="Times New Roman" w:eastAsia="Calibri" w:hAnsi="Times New Roman" w:cs="Times New Roman"/>
          <w:b/>
          <w:sz w:val="24"/>
          <w:szCs w:val="24"/>
        </w:rPr>
        <w:t>т возможность научиться: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>В результате занятий по</w:t>
      </w:r>
      <w:r w:rsidR="00BB6D66">
        <w:rPr>
          <w:rFonts w:ascii="Times New Roman" w:eastAsia="Calibri" w:hAnsi="Times New Roman" w:cs="Times New Roman"/>
          <w:b/>
          <w:sz w:val="24"/>
          <w:szCs w:val="24"/>
        </w:rPr>
        <w:t xml:space="preserve"> предложенной программе участники</w:t>
      </w:r>
      <w:r w:rsidRPr="00BB6D66">
        <w:rPr>
          <w:rFonts w:ascii="Times New Roman" w:eastAsia="Calibri" w:hAnsi="Times New Roman" w:cs="Times New Roman"/>
          <w:b/>
          <w:sz w:val="24"/>
          <w:szCs w:val="24"/>
        </w:rPr>
        <w:t xml:space="preserve"> получат возможность: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 Сформировать познавательные интересы;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Расширить знания и представления о традиционных устоях;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Познакомиться с историей 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Оказывать посильную помощь в дизайне и оформлении класса, школы, своего жилища;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Достичь оптимального для каждого уровня развития;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Сформировать систему универсальных учебных действий;</w:t>
      </w:r>
    </w:p>
    <w:p w:rsidR="00711A61" w:rsidRPr="00BB6D66" w:rsidRDefault="00711A61" w:rsidP="0071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- Сформировать навыки работы с информацией.</w:t>
      </w:r>
    </w:p>
    <w:p w:rsidR="00711A61" w:rsidRPr="00BB6D66" w:rsidRDefault="00711A61" w:rsidP="00711A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E6B" w:rsidRDefault="009B3E6B" w:rsidP="00E34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E6B" w:rsidRDefault="009B3E6B" w:rsidP="00E34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A61" w:rsidRPr="00BB6D66" w:rsidRDefault="00711A61" w:rsidP="00E34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D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6.</w:t>
      </w:r>
      <w:r w:rsidRPr="00BB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отслеживания и оценивания результатов обучения детей</w:t>
      </w:r>
    </w:p>
    <w:p w:rsidR="00711A61" w:rsidRPr="00BB6D66" w:rsidRDefault="00711A61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результатов детских работ в течение года может быть представлено участие в несколько выставках детского творчества, что позволяет ребёнку увидеть свою работу в сравнении с лучшими образцами. В конце учебного года проводятся творческие испытания – изготовление выставочного отдельного изделия или коллективной композиции.</w:t>
      </w:r>
    </w:p>
    <w:p w:rsidR="00711A61" w:rsidRPr="00BB6D66" w:rsidRDefault="00711A61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программы и оценка </w:t>
      </w:r>
      <w:r w:rsidR="00BB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участников</w:t>
      </w:r>
      <w:r w:rsidRPr="00BB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1A61" w:rsidRPr="00BB6D66" w:rsidRDefault="00711A61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программы основывается на результатах обучения, которые проявляются в ходе контроля качества знан</w:t>
      </w:r>
      <w:r w:rsid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умений и навыков детей</w:t>
      </w: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формами подведения итогов реализации программы являются тестирование и само</w:t>
      </w:r>
      <w:r w:rsid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достижений, применяемые в конце изучения наиболее важных тем.</w:t>
      </w:r>
    </w:p>
    <w:p w:rsidR="00711A61" w:rsidRPr="00BB6D66" w:rsidRDefault="00711A61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зна</w:t>
      </w:r>
      <w:r w:rsid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умения и навыки детей</w:t>
      </w: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3-бальной системе: минимальной, общий, продвинутый уровни усвоения знаний и сформированности умений и навыков.</w:t>
      </w:r>
    </w:p>
    <w:p w:rsidR="00711A61" w:rsidRPr="00BB6D66" w:rsidRDefault="00711A61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средства  и способы оценки:</w:t>
      </w:r>
    </w:p>
    <w:p w:rsidR="00711A61" w:rsidRPr="00BB6D66" w:rsidRDefault="00711A61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Мониторинг-показатель результата участия в конкурсах;</w:t>
      </w:r>
    </w:p>
    <w:p w:rsidR="00711A61" w:rsidRPr="00BB6D66" w:rsidRDefault="00711A61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Педагогические наблюдения;</w:t>
      </w:r>
    </w:p>
    <w:p w:rsidR="00711A61" w:rsidRPr="00BB6D66" w:rsidRDefault="00711A61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Анкетирование;</w:t>
      </w:r>
    </w:p>
    <w:p w:rsidR="00711A61" w:rsidRPr="00BB6D66" w:rsidRDefault="00711A61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педагогов, родителей</w:t>
      </w:r>
    </w:p>
    <w:p w:rsidR="00E3469D" w:rsidRPr="00BB6D66" w:rsidRDefault="00E3469D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9D" w:rsidRPr="00BB6D66" w:rsidRDefault="00E3469D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9D" w:rsidRPr="00BB6D66" w:rsidRDefault="00E3469D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9D" w:rsidRPr="00BB6D66" w:rsidRDefault="00E3469D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9D" w:rsidRPr="00BB6D66" w:rsidRDefault="00E3469D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9D" w:rsidRPr="00BB6D66" w:rsidRDefault="00E3469D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D66" w:rsidRPr="00BB6D66" w:rsidRDefault="00BB6D66" w:rsidP="00BB6D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469D" w:rsidRPr="00BB6D66" w:rsidRDefault="00BB6D66" w:rsidP="00E346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469D" w:rsidRPr="00BB6D66">
        <w:rPr>
          <w:rFonts w:ascii="Times New Roman" w:hAnsi="Times New Roman" w:cs="Times New Roman"/>
          <w:b/>
          <w:sz w:val="24"/>
          <w:szCs w:val="24"/>
        </w:rPr>
        <w:t>.Информационно-методическое обеспечение.</w:t>
      </w:r>
    </w:p>
    <w:p w:rsidR="00E3469D" w:rsidRPr="00BB6D66" w:rsidRDefault="00BB6D66" w:rsidP="00E346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</w:t>
      </w:r>
      <w:r w:rsidR="00E3469D" w:rsidRPr="00BB6D66">
        <w:rPr>
          <w:rFonts w:ascii="Times New Roman" w:hAnsi="Times New Roman" w:cs="Times New Roman"/>
          <w:b/>
          <w:sz w:val="24"/>
          <w:szCs w:val="24"/>
        </w:rPr>
        <w:t>.1 Методическое обеспечение программы</w:t>
      </w:r>
    </w:p>
    <w:p w:rsidR="00E3469D" w:rsidRPr="00BB6D66" w:rsidRDefault="00E3469D" w:rsidP="00E3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 основе которых лежит форма о</w:t>
      </w:r>
      <w:r w:rsidR="00BB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рганизации деятельности детей</w:t>
      </w:r>
      <w:r w:rsidRPr="00BB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занятиях:</w:t>
      </w:r>
    </w:p>
    <w:p w:rsidR="00E3469D" w:rsidRPr="00BB6D66" w:rsidRDefault="00E3469D" w:rsidP="00E3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  фронтальный – одновременная работа со всеми учащимися;</w:t>
      </w:r>
    </w:p>
    <w:p w:rsidR="00E3469D" w:rsidRPr="00BB6D66" w:rsidRDefault="00E3469D" w:rsidP="00E3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индивидуально-фронтальный – чередование индивидуальных и фронтальных форм работы;</w:t>
      </w:r>
    </w:p>
    <w:p w:rsidR="00E3469D" w:rsidRPr="00BB6D66" w:rsidRDefault="00E3469D" w:rsidP="00E3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групповой – организация работы в группах;</w:t>
      </w:r>
    </w:p>
    <w:p w:rsidR="00E3469D" w:rsidRPr="00BB6D66" w:rsidRDefault="00E3469D" w:rsidP="00E3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индивидуальный – индивидуальное выполнение заданий, решение проблем.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Коррекционно-развивающие методы и приемы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-проблемно-поисковый;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-метод сравнения;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-репродуктивный;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-чередование умственной и практической деятельности;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-поэтапность выполнения задания;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индивидуального подхода к каждому ребенку;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малей</w:t>
      </w:r>
      <w:r w:rsid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успехов, развитие </w:t>
      </w: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веры в себя, в собственные силы и возможности.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без принуждения: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-постановка наводящих вопросов;</w:t>
      </w:r>
    </w:p>
    <w:p w:rsidR="00E3469D" w:rsidRPr="00BB6D66" w:rsidRDefault="00E3469D" w:rsidP="00E3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</w:t>
      </w:r>
      <w:r w:rsid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инструкции в ходе </w:t>
      </w: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E3469D" w:rsidRPr="00BB6D66" w:rsidRDefault="00E3469D" w:rsidP="00E3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-поощрения, создание ситуации успеха;</w:t>
      </w:r>
    </w:p>
    <w:p w:rsidR="00E3469D" w:rsidRPr="00BB6D66" w:rsidRDefault="00E3469D" w:rsidP="00E3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темпа работы;</w:t>
      </w:r>
    </w:p>
    <w:p w:rsidR="00E3469D" w:rsidRPr="00BB6D66" w:rsidRDefault="00E3469D" w:rsidP="00E3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-подача нового материала небольшими дозами;</w:t>
      </w:r>
    </w:p>
    <w:p w:rsidR="00E3469D" w:rsidRPr="00BB6D66" w:rsidRDefault="00E3469D" w:rsidP="00E3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-систематичность повторения изученного;</w:t>
      </w:r>
    </w:p>
    <w:p w:rsidR="00E3469D" w:rsidRPr="00BB6D66" w:rsidRDefault="00E3469D" w:rsidP="00E3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-предупреждение возможных ошибок;</w:t>
      </w:r>
    </w:p>
    <w:p w:rsidR="00E3469D" w:rsidRPr="00BB6D66" w:rsidRDefault="00E3469D" w:rsidP="00E3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-адаптация содержания, отхождение от сложности материала.</w:t>
      </w:r>
    </w:p>
    <w:p w:rsidR="00E3469D" w:rsidRPr="00BB6D66" w:rsidRDefault="00BB6D66" w:rsidP="00E34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7</w:t>
      </w:r>
      <w:r w:rsidR="00E3469D" w:rsidRPr="00BB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 Условия реализации программы</w:t>
      </w:r>
    </w:p>
    <w:p w:rsidR="00E3469D" w:rsidRPr="00BB6D66" w:rsidRDefault="00E3469D" w:rsidP="00E3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реализации программы является создание развивающей, здоровье сберегающей образовательной среды как комплекса комфортных, психолого-педагогических и социальных условий, необходимых для развития творческих интересов и способностей детей.</w:t>
      </w:r>
    </w:p>
    <w:p w:rsidR="00E3469D" w:rsidRPr="00BB6D66" w:rsidRDefault="00E3469D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9D" w:rsidRPr="00BB6D66" w:rsidRDefault="00E3469D" w:rsidP="0071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61" w:rsidRPr="00BB6D66" w:rsidRDefault="00711A61" w:rsidP="00711A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C00" w:rsidRDefault="00810C00" w:rsidP="00810C00">
      <w:pPr>
        <w:suppressAutoHyphens w:val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810C00" w:rsidRDefault="00810C00" w:rsidP="00810C00">
      <w:pPr>
        <w:suppressAutoHyphens w:val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810C00" w:rsidRDefault="00810C00" w:rsidP="00810C00">
      <w:pPr>
        <w:suppressAutoHyphens w:val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810C00" w:rsidRDefault="00810C00" w:rsidP="00810C00">
      <w:pPr>
        <w:suppressAutoHyphens w:val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810C00" w:rsidRDefault="00810C00" w:rsidP="00810C00">
      <w:pPr>
        <w:suppressAutoHyphens w:val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9B3E6B" w:rsidRDefault="009B3E6B" w:rsidP="00810C00">
      <w:pPr>
        <w:suppressAutoHyphens w:val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810C00" w:rsidRPr="00810C00" w:rsidRDefault="00810C00" w:rsidP="009B3E6B">
      <w:pPr>
        <w:suppressAutoHyphens w:val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bookmarkStart w:id="0" w:name="_GoBack"/>
      <w:bookmarkEnd w:id="0"/>
      <w:r w:rsidRPr="00810C00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Календарно-тематическое планирование</w:t>
      </w:r>
    </w:p>
    <w:p w:rsidR="00810C00" w:rsidRPr="00810C00" w:rsidRDefault="00810C00" w:rsidP="009B3E6B">
      <w:pPr>
        <w:suppressAutoHyphens w:val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810C00">
        <w:rPr>
          <w:rFonts w:ascii="Times New Roman" w:eastAsiaTheme="minorHAnsi" w:hAnsi="Times New Roman" w:cstheme="minorBidi"/>
          <w:b/>
          <w:sz w:val="28"/>
          <w:szCs w:val="28"/>
        </w:rPr>
        <w:t>по дополнительной общеобразовательной общеразвивающей программе                                                                                      туристко</w:t>
      </w:r>
      <w:r w:rsidR="009B3E6B">
        <w:rPr>
          <w:rFonts w:ascii="Times New Roman" w:eastAsiaTheme="minorHAnsi" w:hAnsi="Times New Roman" w:cstheme="minorBidi"/>
          <w:b/>
          <w:sz w:val="28"/>
          <w:szCs w:val="28"/>
        </w:rPr>
        <w:t>-краеведческой направленности «</w:t>
      </w:r>
      <w:r w:rsidRPr="00810C00">
        <w:rPr>
          <w:rFonts w:ascii="Times New Roman" w:eastAsiaTheme="minorHAnsi" w:hAnsi="Times New Roman" w:cstheme="minorBidi"/>
          <w:b/>
          <w:sz w:val="28"/>
          <w:szCs w:val="28"/>
        </w:rPr>
        <w:t>Школьный  музей»</w:t>
      </w:r>
    </w:p>
    <w:tbl>
      <w:tblPr>
        <w:tblStyle w:val="10"/>
        <w:tblpPr w:leftFromText="180" w:rightFromText="180" w:vertAnchor="text" w:tblpY="1"/>
        <w:tblOverlap w:val="never"/>
        <w:tblW w:w="0" w:type="auto"/>
        <w:tblLook w:val="04A0"/>
      </w:tblPr>
      <w:tblGrid>
        <w:gridCol w:w="1925"/>
        <w:gridCol w:w="1848"/>
        <w:gridCol w:w="1848"/>
        <w:gridCol w:w="1848"/>
        <w:gridCol w:w="1848"/>
        <w:gridCol w:w="1852"/>
      </w:tblGrid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10C0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Тема раздела\урока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10C0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10C0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10C0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10C0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10C0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810C00" w:rsidRPr="00810C00" w:rsidTr="00497CD8">
        <w:tc>
          <w:tcPr>
            <w:tcW w:w="11169" w:type="dxa"/>
            <w:gridSpan w:val="6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Введение                       2</w:t>
            </w:r>
          </w:p>
        </w:tc>
      </w:tr>
      <w:tr w:rsidR="00810C00" w:rsidRPr="00810C00" w:rsidTr="00497CD8">
        <w:tc>
          <w:tcPr>
            <w:tcW w:w="1925" w:type="dxa"/>
            <w:tcBorders>
              <w:right w:val="single" w:sz="4" w:space="0" w:color="auto"/>
            </w:tcBorders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Введение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  <w:tcBorders>
              <w:right w:val="single" w:sz="4" w:space="0" w:color="auto"/>
            </w:tcBorders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 xml:space="preserve">Музей как институт </w:t>
            </w:r>
          </w:p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 xml:space="preserve">социальной памяти    </w:t>
            </w:r>
          </w:p>
        </w:tc>
        <w:tc>
          <w:tcPr>
            <w:tcW w:w="9244" w:type="dxa"/>
            <w:gridSpan w:val="5"/>
            <w:tcBorders>
              <w:left w:val="single" w:sz="4" w:space="0" w:color="auto"/>
            </w:tcBorders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2</w:t>
            </w:r>
          </w:p>
        </w:tc>
      </w:tr>
      <w:tr w:rsidR="00810C00" w:rsidRPr="00810C00" w:rsidTr="00497CD8">
        <w:tc>
          <w:tcPr>
            <w:tcW w:w="1925" w:type="dxa"/>
            <w:tcBorders>
              <w:right w:val="single" w:sz="4" w:space="0" w:color="auto"/>
            </w:tcBorders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Происхождение музея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Музейный предмет и способы его изучения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8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Специфика школьного музея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Понятие: музейный предмет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Классификация музейных предметов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 xml:space="preserve"> Способы изучения музейных предметов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 xml:space="preserve">Проведение научных исследований активом </w:t>
            </w:r>
            <w:r w:rsidRPr="00810C00">
              <w:rPr>
                <w:rFonts w:ascii="Times New Roman" w:eastAsiaTheme="minorHAnsi" w:hAnsi="Times New Roman" w:cs="Times New Roman"/>
                <w:b/>
              </w:rPr>
              <w:lastRenderedPageBreak/>
              <w:t>школьного музея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8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Копии музейного предмета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Фиксирование исторических событий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Правила работы в фондах музеев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Знакомство с краеведческими объектами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анализ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Фонды школьного музея. Определение понятия, основные направления фондовой работы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8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Фиксирование исторических событий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Экспедиции и краеведческие походы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экскурсия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Другие способы комплектования музеев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Переписка связанная с поиском материалов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анализ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 xml:space="preserve">Правила оформления </w:t>
            </w:r>
            <w:r w:rsidRPr="00810C00">
              <w:rPr>
                <w:rFonts w:ascii="Times New Roman" w:eastAsiaTheme="minorHAnsi" w:hAnsi="Times New Roman" w:cs="Times New Roman"/>
                <w:b/>
              </w:rPr>
              <w:lastRenderedPageBreak/>
              <w:t>текстов для музейной экспозиции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Работа в фондах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учет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Привлечение данных различных исторических дисциплин.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Составление тематико-экспозиционного плана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Подготовка школьных рефератов, докладов.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Фонды школьного музея и их значения.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анкетирование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Экспозиция школьного музея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16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Комплектование музейных фондов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учет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Обменный фонд и фонд временного хранения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учет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Учёт музейных фондов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Хранение музейных фондов.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 xml:space="preserve">Правила оформления </w:t>
            </w:r>
            <w:r w:rsidRPr="00810C00">
              <w:rPr>
                <w:rFonts w:ascii="Times New Roman" w:eastAsiaTheme="minorHAnsi" w:hAnsi="Times New Roman" w:cs="Times New Roman"/>
              </w:rPr>
              <w:lastRenderedPageBreak/>
              <w:t>текстов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Составление плана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Понятия : экспонат, экспозиция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Тематико-экспозиционный план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Работа с аудиторией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24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Виды экспозиций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Основные приёмы музейных предметов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Экспозиционное оборудование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Обеспечение сохранности музейных предметов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Культурно-образовательная деятельность музея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лекция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Выставка как актуальная форма презентации для школьного музея.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теория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Этапы создания экспозиций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Практическое занятие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Тексты в экспозиции – виды и функции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Теория. 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 xml:space="preserve">Обсуждение </w:t>
            </w:r>
            <w:r w:rsidRPr="00810C00">
              <w:rPr>
                <w:rFonts w:ascii="Times New Roman" w:eastAsiaTheme="minorHAnsi" w:hAnsi="Times New Roman" w:cs="Times New Roman"/>
              </w:rPr>
              <w:lastRenderedPageBreak/>
              <w:t>предложений и проектов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Теория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Понятие : аудитория школьного музея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Теория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Разнообразие форм работы с аудиторией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Лекция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Экскурсия как форма популяризации историко-культурного наследия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Экскурсия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Изучение истории школьного музея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8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Виды экскурсий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Основные требования к музейной экскурсии и этапы её подготовки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Приёмы подготовки экскурсий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опрос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Правила подготовки текстов экскурсий.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Историческое краеведение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12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 xml:space="preserve"> Работа экскурсовода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Мастерство экскурсовода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Как вести занятия по экспозициям школьного музея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Игра- экскурсия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Лаборатория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Интервью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Моя семья и родной край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12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Викторина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Игра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Массовая работа музея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Практические занятия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Практическое занятие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выставка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Подготовка экскурсоводов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Практическое занятие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Организация сменных выставок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Проведение занятий на основе экспозиций музея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Практическое занятие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Военно-патриотическая работа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14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Игра - практикум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Игра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Подготовка экскурсии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Викторина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Игра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Защита проекта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Защита проекта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Защита проекта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Защита проекта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Изучение истории школы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lastRenderedPageBreak/>
              <w:t>Сбор материала для школьного музея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Подготовка временных выставок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Беседа. 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Основные события в жизни школы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Учителя школы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История деятельности пионерской организации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Беседа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анкетирование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Поиск и обработка документов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Поиск и обработка документов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 xml:space="preserve">Подведение итогов </w:t>
            </w:r>
          </w:p>
        </w:tc>
        <w:tc>
          <w:tcPr>
            <w:tcW w:w="9244" w:type="dxa"/>
            <w:gridSpan w:val="5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  <w:b/>
              </w:rPr>
            </w:pPr>
            <w:r w:rsidRPr="00810C00">
              <w:rPr>
                <w:rFonts w:ascii="Times New Roman" w:eastAsiaTheme="minorHAnsi" w:hAnsi="Times New Roman" w:cs="Times New Roman"/>
                <w:b/>
              </w:rPr>
              <w:t>8</w:t>
            </w: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Как оформлять результаты практических работ кружка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Как оформлять результаты практических работ кружка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Как оформлять результаты практических работ кружка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810C00" w:rsidRPr="00810C00" w:rsidTr="00497CD8">
        <w:tc>
          <w:tcPr>
            <w:tcW w:w="1925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Организация выставки.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  <w:r w:rsidRPr="00810C00">
              <w:rPr>
                <w:rFonts w:ascii="Times New Roman" w:eastAsiaTheme="minorHAnsi" w:hAnsi="Times New Roman" w:cs="Times New Roman"/>
              </w:rPr>
              <w:t>Практика</w:t>
            </w: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8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</w:tcPr>
          <w:p w:rsidR="00810C00" w:rsidRPr="00810C00" w:rsidRDefault="00810C00" w:rsidP="00810C00">
            <w:pPr>
              <w:suppressAutoHyphens w:val="0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810C00" w:rsidRPr="00810C00" w:rsidRDefault="00810C00" w:rsidP="00810C00">
      <w:pPr>
        <w:suppressAutoHyphens w:val="0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:rsidR="00810C00" w:rsidRPr="00810C00" w:rsidRDefault="00810C00" w:rsidP="00810C00">
      <w:pPr>
        <w:suppressAutoHyphens w:val="0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:rsidR="00810C00" w:rsidRPr="00810C00" w:rsidRDefault="00810C00" w:rsidP="00810C00">
      <w:pPr>
        <w:suppressAutoHyphens w:val="0"/>
        <w:rPr>
          <w:rFonts w:ascii="Times New Roman" w:eastAsiaTheme="minorHAnsi" w:hAnsi="Times New Roman" w:cstheme="minorBidi"/>
          <w:sz w:val="24"/>
          <w:szCs w:val="24"/>
        </w:rPr>
      </w:pPr>
    </w:p>
    <w:p w:rsidR="00810C00" w:rsidRPr="00810C00" w:rsidRDefault="00810C00" w:rsidP="00810C00">
      <w:pPr>
        <w:suppressAutoHyphens w:val="0"/>
        <w:rPr>
          <w:rFonts w:ascii="Times New Roman" w:eastAsiaTheme="minorHAnsi" w:hAnsi="Times New Roman" w:cstheme="minorBidi"/>
          <w:sz w:val="28"/>
          <w:szCs w:val="28"/>
        </w:rPr>
      </w:pPr>
    </w:p>
    <w:p w:rsidR="00466FAE" w:rsidRPr="00BB6D66" w:rsidRDefault="00466FAE">
      <w:pPr>
        <w:rPr>
          <w:sz w:val="24"/>
          <w:szCs w:val="24"/>
        </w:rPr>
      </w:pPr>
    </w:p>
    <w:sectPr w:rsidR="00466FAE" w:rsidRPr="00BB6D66" w:rsidSect="00466FAE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1A89"/>
    <w:multiLevelType w:val="multilevel"/>
    <w:tmpl w:val="08EA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6FAE"/>
    <w:rsid w:val="000244F7"/>
    <w:rsid w:val="000E21C6"/>
    <w:rsid w:val="001456FB"/>
    <w:rsid w:val="002C3E86"/>
    <w:rsid w:val="00382A2D"/>
    <w:rsid w:val="00466FAE"/>
    <w:rsid w:val="00493B71"/>
    <w:rsid w:val="00526F59"/>
    <w:rsid w:val="005870EF"/>
    <w:rsid w:val="006D5487"/>
    <w:rsid w:val="006F24E2"/>
    <w:rsid w:val="00711A61"/>
    <w:rsid w:val="00810C00"/>
    <w:rsid w:val="0099747C"/>
    <w:rsid w:val="009B3E6B"/>
    <w:rsid w:val="009B5800"/>
    <w:rsid w:val="00A25929"/>
    <w:rsid w:val="00B2177E"/>
    <w:rsid w:val="00B71B14"/>
    <w:rsid w:val="00BB6D66"/>
    <w:rsid w:val="00C16E9B"/>
    <w:rsid w:val="00C3202F"/>
    <w:rsid w:val="00D27BBA"/>
    <w:rsid w:val="00E24E2D"/>
    <w:rsid w:val="00E3469D"/>
    <w:rsid w:val="00EC7A67"/>
    <w:rsid w:val="00F014DD"/>
    <w:rsid w:val="00F27C54"/>
    <w:rsid w:val="00F40CBD"/>
    <w:rsid w:val="00FC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FAE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66FAE"/>
  </w:style>
  <w:style w:type="character" w:customStyle="1" w:styleId="c2">
    <w:name w:val="c2"/>
    <w:basedOn w:val="a0"/>
    <w:rsid w:val="00466FAE"/>
  </w:style>
  <w:style w:type="character" w:customStyle="1" w:styleId="c39">
    <w:name w:val="c39"/>
    <w:basedOn w:val="a0"/>
    <w:rsid w:val="00466FAE"/>
  </w:style>
  <w:style w:type="character" w:customStyle="1" w:styleId="c65">
    <w:name w:val="c65"/>
    <w:basedOn w:val="a0"/>
    <w:rsid w:val="00466FAE"/>
  </w:style>
  <w:style w:type="character" w:customStyle="1" w:styleId="c63">
    <w:name w:val="c63"/>
    <w:basedOn w:val="a0"/>
    <w:rsid w:val="00466FAE"/>
  </w:style>
  <w:style w:type="character" w:customStyle="1" w:styleId="c33">
    <w:name w:val="c33"/>
    <w:basedOn w:val="a0"/>
    <w:rsid w:val="00466FAE"/>
  </w:style>
  <w:style w:type="paragraph" w:customStyle="1" w:styleId="a3">
    <w:name w:val="Заголовок"/>
    <w:basedOn w:val="a"/>
    <w:next w:val="a4"/>
    <w:rsid w:val="00466F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66FAE"/>
    <w:pPr>
      <w:spacing w:after="120"/>
    </w:pPr>
  </w:style>
  <w:style w:type="paragraph" w:styleId="a5">
    <w:name w:val="List"/>
    <w:basedOn w:val="a4"/>
    <w:rsid w:val="00466FAE"/>
    <w:rPr>
      <w:rFonts w:cs="Mangal"/>
    </w:rPr>
  </w:style>
  <w:style w:type="paragraph" w:styleId="a6">
    <w:name w:val="Title"/>
    <w:basedOn w:val="a"/>
    <w:rsid w:val="00466F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66FAE"/>
    <w:pPr>
      <w:suppressLineNumbers/>
    </w:pPr>
    <w:rPr>
      <w:rFonts w:cs="Mangal"/>
    </w:rPr>
  </w:style>
  <w:style w:type="paragraph" w:customStyle="1" w:styleId="c34">
    <w:name w:val="c34"/>
    <w:basedOn w:val="a"/>
    <w:rsid w:val="00466FA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66FA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6FA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66FA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66FA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6FA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66FA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800"/>
    <w:rPr>
      <w:rFonts w:ascii="Tahoma" w:eastAsia="SimSun" w:hAnsi="Tahoma" w:cs="Tahoma"/>
      <w:sz w:val="16"/>
      <w:szCs w:val="16"/>
      <w:lang w:eastAsia="en-US"/>
    </w:rPr>
  </w:style>
  <w:style w:type="character" w:customStyle="1" w:styleId="ab">
    <w:name w:val="Основной текст_"/>
    <w:basedOn w:val="a0"/>
    <w:link w:val="1"/>
    <w:locked/>
    <w:rsid w:val="001456F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b"/>
    <w:rsid w:val="001456FB"/>
    <w:pPr>
      <w:widowControl w:val="0"/>
      <w:shd w:val="clear" w:color="auto" w:fill="FFFFFF"/>
      <w:suppressAutoHyphens w:val="0"/>
      <w:spacing w:after="0" w:line="631" w:lineRule="exact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810C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3812</Words>
  <Characters>21729</Characters>
  <Application>Microsoft Office Word</Application>
  <DocSecurity>0</DocSecurity>
  <Lines>181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Муниципальное казенное общеобразо</vt:lpstr>
      <vt:lpstr>        «Верхнерагозецкая основная общеобразовательная школа»</vt:lpstr>
      <vt:lpstr>        Советского района Курской области                                              </vt:lpstr>
      <vt:lpstr>        Принята                                                                        </vt:lpstr>
      <vt:lpstr>        на педагогическом совете                                     </vt:lpstr>
      <vt:lpstr>        протокол № ___                                                 </vt:lpstr>
      <vt:lpstr>        </vt:lpstr>
      <vt:lpstr>        Дополнительная общео</vt:lpstr>
      <vt:lpstr>        Туристко-краеведческой  направленности</vt:lpstr>
      <vt:lpstr>        « Музейное дело»</vt:lpstr>
      <vt:lpstr>        Дополнительная общеобразовательная общеразвивающая программа туристко-краевед</vt:lpstr>
    </vt:vector>
  </TitlesOfParts>
  <Company>Krokoz™</Company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2021-04-22T07:40:00Z</cp:lastPrinted>
  <dcterms:created xsi:type="dcterms:W3CDTF">2019-10-20T11:05:00Z</dcterms:created>
  <dcterms:modified xsi:type="dcterms:W3CDTF">2023-09-21T11:34:00Z</dcterms:modified>
</cp:coreProperties>
</file>