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FD" w:rsidRDefault="004563AD" w:rsidP="00C768F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6120130" cy="8648345"/>
            <wp:effectExtent l="19050" t="0" r="0" b="0"/>
            <wp:docPr id="1" name="Рисунок 1" descr="F:\Точка роста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Scan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C5" w:rsidRDefault="003176C5" w:rsidP="003176C5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6"/>
          <w:szCs w:val="26"/>
        </w:rPr>
      </w:pPr>
    </w:p>
    <w:p w:rsidR="000D3CB0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center"/>
        <w:rPr>
          <w:b/>
        </w:rPr>
      </w:pPr>
      <w:bookmarkStart w:id="0" w:name="_GoBack"/>
      <w:r w:rsidRPr="000D3CB0">
        <w:rPr>
          <w:b/>
        </w:rPr>
        <w:lastRenderedPageBreak/>
        <w:t>ПОЯСНИТЕЛЬНАЯ ЗАПИСКА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>
        <w:t xml:space="preserve"> </w:t>
      </w:r>
      <w:r w:rsidRPr="004563AD">
        <w:rPr>
          <w:sz w:val="28"/>
          <w:szCs w:val="28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 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 -научных учебных предметов на уровне основного общего образования. В программе определяются основные цели изучения биоло</w:t>
      </w:r>
      <w:r w:rsidR="004563AD" w:rsidRPr="004563AD">
        <w:rPr>
          <w:sz w:val="28"/>
          <w:szCs w:val="28"/>
        </w:rPr>
        <w:t>гии на уровне 8</w:t>
      </w:r>
      <w:r w:rsidRPr="004563AD">
        <w:rPr>
          <w:sz w:val="28"/>
          <w:szCs w:val="28"/>
        </w:rPr>
        <w:t xml:space="preserve">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4563AD" w:rsidRPr="004563AD" w:rsidRDefault="004563AD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      </w:t>
      </w:r>
      <w:r w:rsidRPr="004563AD">
        <w:rPr>
          <w:spacing w:val="1"/>
          <w:sz w:val="28"/>
          <w:szCs w:val="28"/>
        </w:rPr>
        <w:t xml:space="preserve">       </w:t>
      </w:r>
      <w:r w:rsidRPr="004563AD">
        <w:rPr>
          <w:sz w:val="28"/>
          <w:szCs w:val="28"/>
        </w:rPr>
        <w:t>Программа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«</w:t>
      </w:r>
      <w:r w:rsidR="00632CFE">
        <w:rPr>
          <w:sz w:val="28"/>
          <w:szCs w:val="28"/>
        </w:rPr>
        <w:t>Практическая биология</w:t>
      </w:r>
      <w:r w:rsidRPr="004563AD">
        <w:rPr>
          <w:sz w:val="28"/>
          <w:szCs w:val="28"/>
        </w:rPr>
        <w:t>»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направлена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на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формирование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у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учащихся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интереса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к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изучению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биологии,</w:t>
      </w:r>
      <w:r w:rsidRPr="004563AD">
        <w:rPr>
          <w:spacing w:val="1"/>
          <w:sz w:val="28"/>
          <w:szCs w:val="28"/>
        </w:rPr>
        <w:t xml:space="preserve"> </w:t>
      </w:r>
      <w:r w:rsidRPr="004563AD">
        <w:rPr>
          <w:sz w:val="28"/>
          <w:szCs w:val="28"/>
        </w:rPr>
        <w:t>развитие практических умений с использованием оборудования «Точка роста»,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b/>
          <w:sz w:val="28"/>
          <w:szCs w:val="28"/>
        </w:rPr>
        <w:t>ОБЩАЯ ХАРАКТЕРИСТИКА УЧЕБНОГО ПРЕДМЕТА «БИОЛОГИЯ»</w:t>
      </w:r>
      <w:r w:rsidRPr="004563AD">
        <w:rPr>
          <w:sz w:val="28"/>
          <w:szCs w:val="28"/>
        </w:rPr>
        <w:t xml:space="preserve">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b/>
          <w:sz w:val="28"/>
          <w:szCs w:val="28"/>
        </w:rPr>
      </w:pPr>
      <w:r w:rsidRPr="004563AD">
        <w:rPr>
          <w:b/>
          <w:sz w:val="28"/>
          <w:szCs w:val="28"/>
        </w:rPr>
        <w:t xml:space="preserve"> ЦЕЛИ ИЗУЧЕНИЯ УЧЕБНОГО ПРЕДМЕТА «БИОЛОГИЯ»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b/>
          <w:bCs/>
          <w:color w:val="060000"/>
          <w:sz w:val="28"/>
          <w:szCs w:val="28"/>
        </w:rPr>
        <w:t>Цель изучения курса внеурочной деятельности в 8 классе: </w:t>
      </w:r>
      <w:r w:rsidRPr="004563AD">
        <w:rPr>
          <w:color w:val="060000"/>
          <w:sz w:val="28"/>
          <w:szCs w:val="28"/>
        </w:rPr>
        <w:t xml:space="preserve"> углубление и расширение знаний учащихся о живых организмах, развитие познавательной деятельности, творческого потенциала учащихся, воспитание у учащихся естественно- научного восприятия окружающего мира,</w:t>
      </w:r>
      <w:r w:rsidRPr="004563AD">
        <w:rPr>
          <w:sz w:val="28"/>
          <w:szCs w:val="28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b/>
          <w:sz w:val="28"/>
          <w:szCs w:val="28"/>
        </w:rPr>
      </w:pPr>
      <w:r w:rsidRPr="004563AD">
        <w:rPr>
          <w:b/>
          <w:sz w:val="28"/>
          <w:szCs w:val="28"/>
        </w:rPr>
        <w:t>Задачи: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приобретение опыта использования методов биологической науки для проведения несложных биологических экспериментов;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развитие умений и навыков проектно – исследовательской деятельности;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подготовка учащихся к участию в олимпиадном движении;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формирование основ экологической грамотности. При организации образовательного процесса необходимо обратить внимание на следующие аспекты: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создание портфолио ученика, позволяющее оценивать его личностный рост;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8F0EEB" w:rsidRPr="004563AD" w:rsidRDefault="008F0EEB" w:rsidP="008F0EEB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3AD">
        <w:rPr>
          <w:sz w:val="28"/>
          <w:szCs w:val="28"/>
        </w:rPr>
        <w:sym w:font="Symbol" w:char="F0B7"/>
      </w:r>
      <w:r w:rsidRPr="004563AD">
        <w:rPr>
          <w:sz w:val="28"/>
          <w:szCs w:val="28"/>
        </w:rPr>
        <w:t xml:space="preserve"> 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 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• формирование экологической культуры в целях сохранения собственного здоровья и охраны окружающей среды.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Достижение целей обеспечивается решением следующих </w:t>
      </w:r>
      <w:r w:rsidRPr="004563AD">
        <w:rPr>
          <w:b/>
          <w:sz w:val="28"/>
          <w:szCs w:val="28"/>
        </w:rPr>
        <w:t>ЗАДАЧ:</w:t>
      </w:r>
      <w:r w:rsidRPr="004563AD">
        <w:rPr>
          <w:sz w:val="28"/>
          <w:szCs w:val="28"/>
        </w:rPr>
        <w:t xml:space="preserve">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 •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• 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0D3CB0" w:rsidRPr="004563AD" w:rsidRDefault="000D3CB0" w:rsidP="000D3CB0">
      <w:pPr>
        <w:pStyle w:val="a9"/>
        <w:tabs>
          <w:tab w:val="left" w:pos="-142"/>
        </w:tabs>
        <w:spacing w:before="0" w:beforeAutospacing="0" w:after="150" w:afterAutospacing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bookmarkEnd w:id="0"/>
    <w:p w:rsidR="003176C5" w:rsidRPr="004563AD" w:rsidRDefault="003176C5" w:rsidP="003176C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3AD">
        <w:rPr>
          <w:rFonts w:ascii="Times New Roman" w:hAnsi="Times New Roman"/>
          <w:b/>
          <w:sz w:val="28"/>
          <w:szCs w:val="28"/>
        </w:rPr>
        <w:t>1</w:t>
      </w:r>
      <w:r w:rsidR="000D3CB0" w:rsidRPr="004563AD">
        <w:rPr>
          <w:rFonts w:ascii="Times New Roman" w:hAnsi="Times New Roman"/>
          <w:b/>
          <w:bCs/>
          <w:sz w:val="28"/>
          <w:szCs w:val="28"/>
        </w:rPr>
        <w:t>.Планируемые р</w:t>
      </w:r>
      <w:r w:rsidRPr="004563AD">
        <w:rPr>
          <w:rFonts w:ascii="Times New Roman" w:hAnsi="Times New Roman"/>
          <w:b/>
          <w:bCs/>
          <w:sz w:val="28"/>
          <w:szCs w:val="28"/>
        </w:rPr>
        <w:t>езультаты освоения курса внеурочной деятельности</w:t>
      </w:r>
    </w:p>
    <w:p w:rsidR="003176C5" w:rsidRPr="004563AD" w:rsidRDefault="003176C5" w:rsidP="00317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В результате освоения внеурочной деятельности</w:t>
      </w:r>
      <w:r w:rsidR="000D53CC" w:rsidRPr="004563AD">
        <w:rPr>
          <w:rFonts w:ascii="Times New Roman" w:hAnsi="Times New Roman"/>
          <w:sz w:val="28"/>
          <w:szCs w:val="28"/>
        </w:rPr>
        <w:t xml:space="preserve"> 8</w:t>
      </w:r>
      <w:r w:rsidRPr="004563AD">
        <w:rPr>
          <w:rFonts w:ascii="Times New Roman" w:hAnsi="Times New Roman"/>
          <w:sz w:val="28"/>
          <w:szCs w:val="28"/>
        </w:rPr>
        <w:t xml:space="preserve"> классе:</w:t>
      </w:r>
    </w:p>
    <w:p w:rsidR="003176C5" w:rsidRPr="004563AD" w:rsidRDefault="003176C5" w:rsidP="00317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Живые организмы</w:t>
      </w:r>
    </w:p>
    <w:p w:rsidR="003176C5" w:rsidRPr="004563AD" w:rsidRDefault="003176C5" w:rsidP="00317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63A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животных;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выявлять</w:t>
      </w:r>
      <w:r w:rsidRPr="004563AD">
        <w:rPr>
          <w:rFonts w:ascii="Times New Roman" w:hAnsi="Times New Roman"/>
          <w:b/>
          <w:sz w:val="28"/>
          <w:szCs w:val="28"/>
        </w:rPr>
        <w:t xml:space="preserve"> </w:t>
      </w:r>
      <w:r w:rsidRPr="004563AD">
        <w:rPr>
          <w:rFonts w:ascii="Times New Roman" w:hAnsi="Times New Roman"/>
          <w:sz w:val="28"/>
          <w:szCs w:val="28"/>
        </w:rPr>
        <w:t>примеры и раскрывать сущность приспособленности организмов к среде обитания;</w:t>
      </w:r>
    </w:p>
    <w:p w:rsidR="003176C5" w:rsidRPr="004563AD" w:rsidRDefault="003176C5" w:rsidP="003176C5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различать</w:t>
      </w:r>
      <w:r w:rsidRPr="004563AD">
        <w:rPr>
          <w:rFonts w:ascii="Times New Roman" w:hAnsi="Times New Roman"/>
          <w:b/>
          <w:sz w:val="28"/>
          <w:szCs w:val="28"/>
        </w:rPr>
        <w:t xml:space="preserve"> </w:t>
      </w:r>
      <w:r w:rsidRPr="004563AD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 w:rsidRPr="004563AD">
        <w:rPr>
          <w:rFonts w:ascii="Times New Roman" w:hAnsi="Times New Roman"/>
          <w:b/>
          <w:sz w:val="28"/>
          <w:szCs w:val="28"/>
        </w:rPr>
        <w:t xml:space="preserve"> </w:t>
      </w:r>
      <w:r w:rsidRPr="004563A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домашних животных, ухода за ними;</w:t>
      </w:r>
    </w:p>
    <w:p w:rsidR="003176C5" w:rsidRPr="004563AD" w:rsidRDefault="003176C5" w:rsidP="003176C5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3176C5" w:rsidRPr="004563AD" w:rsidRDefault="003176C5" w:rsidP="00317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63A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176C5" w:rsidRPr="004563AD" w:rsidRDefault="003176C5" w:rsidP="003176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176C5" w:rsidRPr="004563AD" w:rsidRDefault="003176C5" w:rsidP="003176C5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 xml:space="preserve">2.Содержание курса внеурочной деятельности с указанием форм организации и видов деятельности 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1. Среды жизни и их обитатели (3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Обитатели водной, наземно–воздушной,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Викторина </w:t>
      </w:r>
      <w:r w:rsidRPr="004563AD">
        <w:rPr>
          <w:rFonts w:ascii="Times New Roman" w:hAnsi="Times New Roman"/>
          <w:sz w:val="28"/>
          <w:szCs w:val="28"/>
        </w:rPr>
        <w:t>«Знаете ли вы животных?»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Экскурсия</w:t>
      </w:r>
      <w:r w:rsidR="00FA1928" w:rsidRPr="004563AD">
        <w:rPr>
          <w:rFonts w:ascii="Times New Roman" w:hAnsi="Times New Roman"/>
          <w:sz w:val="28"/>
          <w:szCs w:val="28"/>
        </w:rPr>
        <w:t> «Среды жизни животных Алтайского края</w:t>
      </w:r>
      <w:r w:rsidRPr="004563AD">
        <w:rPr>
          <w:rFonts w:ascii="Times New Roman" w:hAnsi="Times New Roman"/>
          <w:sz w:val="28"/>
          <w:szCs w:val="28"/>
        </w:rPr>
        <w:t>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2. Гиганты моря и карлики в мире животных (4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4563AD">
        <w:rPr>
          <w:rFonts w:ascii="Times New Roman" w:hAnsi="Times New Roman"/>
          <w:snapToGrid w:val="0"/>
          <w:sz w:val="28"/>
          <w:szCs w:val="28"/>
        </w:rPr>
        <w:t xml:space="preserve"> Рисуют «портрет животных», составляют рассказ о её жизни, разгадывают загадки, кроссворды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«Обитатели морей и океанов».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Проект №1 Обитатели морей и океанов.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3. Одетые в броню. Рождающие мел (3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«Защитные покровы животных».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4. Ядовитые животные (4 ч)</w:t>
      </w:r>
    </w:p>
    <w:p w:rsidR="003176C5" w:rsidRPr="004563AD" w:rsidRDefault="003176C5" w:rsidP="003176C5">
      <w:pPr>
        <w:spacing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«Самые опасные животные на планете».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Практическая работа №1</w:t>
      </w:r>
      <w:r w:rsidRPr="004563AD">
        <w:rPr>
          <w:rFonts w:ascii="Times New Roman" w:hAnsi="Times New Roman"/>
          <w:sz w:val="28"/>
          <w:szCs w:val="28"/>
        </w:rPr>
        <w:t xml:space="preserve"> «Опасные и ядовитые животные </w:t>
      </w:r>
      <w:r w:rsidR="00FA1928" w:rsidRPr="004563AD">
        <w:rPr>
          <w:rFonts w:ascii="Times New Roman" w:hAnsi="Times New Roman"/>
          <w:sz w:val="28"/>
          <w:szCs w:val="28"/>
        </w:rPr>
        <w:t>Алтайского края</w:t>
      </w:r>
      <w:r w:rsidRPr="004563AD">
        <w:rPr>
          <w:rFonts w:ascii="Times New Roman" w:hAnsi="Times New Roman"/>
          <w:sz w:val="28"/>
          <w:szCs w:val="28"/>
        </w:rPr>
        <w:t>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5. Животные – рекордсмены (3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«Животные – рекордсмены»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6. Животные – строители (2 ч)</w:t>
      </w:r>
    </w:p>
    <w:p w:rsidR="003176C5" w:rsidRPr="004563AD" w:rsidRDefault="003176C5" w:rsidP="003176C5">
      <w:pPr>
        <w:spacing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Практическая работа №2 </w:t>
      </w:r>
      <w:r w:rsidRPr="004563AD">
        <w:rPr>
          <w:rFonts w:ascii="Times New Roman" w:hAnsi="Times New Roman"/>
          <w:sz w:val="28"/>
          <w:szCs w:val="28"/>
        </w:rPr>
        <w:t>«Изучение свойств природного строительного материала животных»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7. Заботливые родители (3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«Забота о потомстве у животных»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8. Язык животных (5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«Звуковая сигнализация в жизни животных».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Викторина </w:t>
      </w:r>
      <w:r w:rsidRPr="004563AD">
        <w:rPr>
          <w:rFonts w:ascii="Times New Roman" w:hAnsi="Times New Roman"/>
          <w:sz w:val="28"/>
          <w:szCs w:val="28"/>
        </w:rPr>
        <w:t>с использованием звукозаписи «Чей голос?».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Проект №2 Чудеса далекие и близкие</w:t>
      </w:r>
    </w:p>
    <w:p w:rsidR="003176C5" w:rsidRPr="004563AD" w:rsidRDefault="003176C5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9. Животные – понятливые ученики (3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4563AD">
        <w:rPr>
          <w:rFonts w:ascii="Times New Roman" w:hAnsi="Times New Roman"/>
          <w:snapToGrid w:val="0"/>
          <w:sz w:val="28"/>
          <w:szCs w:val="28"/>
        </w:rPr>
        <w:t xml:space="preserve"> Разгадывают биологические загадки.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Практическая работа №3</w:t>
      </w:r>
      <w:r w:rsidRPr="004563AD">
        <w:rPr>
          <w:rFonts w:ascii="Times New Roman" w:hAnsi="Times New Roman"/>
          <w:sz w:val="28"/>
          <w:szCs w:val="28"/>
        </w:rPr>
        <w:t> «Исследование поведения у домашних животных. Выработка условного рефлекса».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Видеоэкскурсия</w:t>
      </w:r>
      <w:r w:rsidRPr="004563AD">
        <w:rPr>
          <w:rFonts w:ascii="Times New Roman" w:hAnsi="Times New Roman"/>
          <w:sz w:val="28"/>
          <w:szCs w:val="28"/>
        </w:rPr>
        <w:t> «Талантливые животные», «Сверхъестественные способности у животных».</w:t>
      </w:r>
    </w:p>
    <w:p w:rsidR="003176C5" w:rsidRPr="004563AD" w:rsidRDefault="008F0EEB" w:rsidP="003176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Тема 10. Животные – символы (4</w:t>
      </w:r>
      <w:r w:rsidR="003176C5" w:rsidRPr="004563AD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Изображение животных на гербах и флагах стран мира.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iCs/>
          <w:sz w:val="28"/>
          <w:szCs w:val="28"/>
        </w:rPr>
        <w:t>Конкурс</w:t>
      </w:r>
      <w:r w:rsidRPr="004563AD">
        <w:rPr>
          <w:rFonts w:ascii="Times New Roman" w:hAnsi="Times New Roman"/>
          <w:sz w:val="28"/>
          <w:szCs w:val="28"/>
        </w:rPr>
        <w:t xml:space="preserve"> знатоков пословиц и поговорок с упоминанием животных. </w:t>
      </w:r>
      <w:r w:rsidRPr="004563AD">
        <w:rPr>
          <w:rFonts w:ascii="Times New Roman" w:hAnsi="Times New Roman"/>
          <w:snapToGrid w:val="0"/>
          <w:sz w:val="28"/>
          <w:szCs w:val="28"/>
        </w:rPr>
        <w:t>Рисуют «портрет животных», составляют рассказ о её жизни, разгадывают загадки, кроссворды.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b/>
          <w:bCs/>
          <w:sz w:val="28"/>
          <w:szCs w:val="28"/>
        </w:rPr>
        <w:t>Презентация</w:t>
      </w:r>
      <w:r w:rsidRPr="004563AD">
        <w:rPr>
          <w:rFonts w:ascii="Times New Roman" w:hAnsi="Times New Roman"/>
          <w:sz w:val="28"/>
          <w:szCs w:val="28"/>
        </w:rPr>
        <w:t> «Животные – символы стран»</w:t>
      </w:r>
    </w:p>
    <w:p w:rsidR="003176C5" w:rsidRPr="004563AD" w:rsidRDefault="003176C5" w:rsidP="003176C5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563AD">
        <w:rPr>
          <w:rFonts w:ascii="Times New Roman" w:hAnsi="Times New Roman"/>
          <w:sz w:val="28"/>
          <w:szCs w:val="28"/>
        </w:rPr>
        <w:t>Итоговое занятие, заслушивание докладов и сообщений.</w:t>
      </w:r>
    </w:p>
    <w:p w:rsidR="003176C5" w:rsidRPr="004563AD" w:rsidRDefault="003176C5" w:rsidP="003176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76C5" w:rsidRPr="004563AD" w:rsidRDefault="003176C5" w:rsidP="003176C5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3AD">
        <w:rPr>
          <w:rFonts w:ascii="Times New Roman" w:hAnsi="Times New Roman"/>
          <w:b/>
          <w:sz w:val="28"/>
          <w:szCs w:val="28"/>
        </w:rPr>
        <w:t>3.Тематическое планирование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198"/>
        <w:gridCol w:w="1134"/>
        <w:gridCol w:w="4961"/>
        <w:gridCol w:w="1134"/>
      </w:tblGrid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napToGrid w:val="0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63AD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Среды жизни и их обитатели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1.Среды жизни и их обитатели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2.Разнообразие форм животного мира</w:t>
            </w:r>
          </w:p>
          <w:p w:rsidR="003176C5" w:rsidRPr="004563AD" w:rsidRDefault="003176C5" w:rsidP="000D3CB0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3.Экскурсия «Среды жизни животных </w:t>
            </w:r>
            <w:r w:rsidR="000D3CB0" w:rsidRPr="004563AD">
              <w:rPr>
                <w:rFonts w:ascii="Times New Roman" w:hAnsi="Times New Roman"/>
                <w:sz w:val="28"/>
                <w:szCs w:val="28"/>
              </w:rPr>
              <w:t>Курского края</w:t>
            </w:r>
            <w:r w:rsidRPr="004563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Гиганты и карлики в мире животных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1.Гиганты в мире животных.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2.Видеоэкскурсия «Обитатели морей и океанов».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3.Животные – карлики. 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4.Проект №1 Обитатели морей и океанов.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Одетые в броню. Рождающие мел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1.Перья, иглы и броня. 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2.Защитные покровы животных, относительность их защиты</w:t>
            </w:r>
          </w:p>
          <w:p w:rsidR="003176C5" w:rsidRPr="004563AD" w:rsidRDefault="003176C5" w:rsidP="00712C3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3.Видеоэкскурсия «Защитные покровы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Ядовитые животные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1.Ядовитые и опасные животные планеты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2.Видеоэкскурсия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 «Самые опасные животные на планете»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3.Животные – переносчики опасных заболеваний.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4.Практическая работа №1 «Опасные и ядо</w:t>
            </w:r>
            <w:r w:rsidR="00FA1928" w:rsidRPr="004563AD">
              <w:rPr>
                <w:rFonts w:ascii="Times New Roman" w:hAnsi="Times New Roman"/>
                <w:sz w:val="28"/>
                <w:szCs w:val="28"/>
              </w:rPr>
              <w:t>витые животные Алтайского края</w:t>
            </w:r>
            <w:r w:rsidRPr="004563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Животные - рекордсмены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1.Самые сильные и быстрые животные планеты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2.Спортивные рекорды животных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3.Видеоэкскурсия «Животные рекордсмены»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Животные-строители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1.Животные строители.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2.Практическая работа №2«Изучение свойств природного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строительного материала животных»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Заботливые родители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1.Жизнь в темных глубинах океана.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2.Видеоэкскурсия «Забота о потомстве у животных»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3.Забота о потомстве у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rPr>
          <w:trHeight w:val="26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23-27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Язык животных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1.Чудеса далекие и близкие.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2.Язык и общение животных. 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3.Видеоэкскурсия 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«Звуковая сигнализация в жизни животных»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4.Викторина с использованием звукозаписи «Чей голос?»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5.Проект№2 Чудеса далекие и близкие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28-30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Животные - понятливые ученики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 xml:space="preserve">1.Интеллект животных. 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2.Практическая работа №3«Исследование поведения животного» (кошки, собаки)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3.Видеоэкскурсия «Талантливые животные»,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rPr>
          <w:trHeight w:val="249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31-34.</w:t>
            </w: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Животные – символы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1.Конкурс знатоков пословиц и поговорок с упоминанием животных</w:t>
            </w:r>
          </w:p>
          <w:p w:rsidR="003176C5" w:rsidRPr="004563AD" w:rsidRDefault="003176C5" w:rsidP="00712C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2.Изображение животных на гербах и флагах стран мира.</w:t>
            </w:r>
          </w:p>
          <w:p w:rsidR="003176C5" w:rsidRPr="004563AD" w:rsidRDefault="003176C5" w:rsidP="00712C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3.Презентация «Животные – символы стран»</w:t>
            </w:r>
          </w:p>
          <w:p w:rsidR="003176C5" w:rsidRPr="004563AD" w:rsidRDefault="003176C5" w:rsidP="00712C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4.Защита проекта “выступление на малой научной конференции”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6C5" w:rsidRPr="004563AD" w:rsidTr="000D3CB0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3AD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C5" w:rsidRPr="004563AD" w:rsidRDefault="003176C5" w:rsidP="00712C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6C5" w:rsidRPr="004563AD" w:rsidRDefault="003176C5" w:rsidP="003176C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176C5" w:rsidRPr="004563AD" w:rsidSect="00632CFE">
      <w:footerReference w:type="default" r:id="rId8"/>
      <w:pgSz w:w="11906" w:h="16838"/>
      <w:pgMar w:top="850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80" w:rsidRDefault="00967B80">
      <w:pPr>
        <w:spacing w:after="0" w:line="240" w:lineRule="auto"/>
      </w:pPr>
      <w:r>
        <w:separator/>
      </w:r>
    </w:p>
  </w:endnote>
  <w:endnote w:type="continuationSeparator" w:id="1">
    <w:p w:rsidR="00967B80" w:rsidRDefault="009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1B" w:rsidRDefault="00066101">
    <w:pPr>
      <w:pStyle w:val="a3"/>
      <w:jc w:val="center"/>
    </w:pPr>
    <w:r>
      <w:fldChar w:fldCharType="begin"/>
    </w:r>
    <w:r w:rsidR="003176C5">
      <w:instrText xml:space="preserve"> PAGE   \* MERGEFORMAT </w:instrText>
    </w:r>
    <w:r>
      <w:fldChar w:fldCharType="separate"/>
    </w:r>
    <w:r w:rsidR="00632CFE">
      <w:rPr>
        <w:noProof/>
      </w:rPr>
      <w:t>1</w:t>
    </w:r>
    <w:r>
      <w:fldChar w:fldCharType="end"/>
    </w:r>
  </w:p>
  <w:p w:rsidR="00D7291B" w:rsidRDefault="00632C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80" w:rsidRDefault="00967B80">
      <w:pPr>
        <w:spacing w:after="0" w:line="240" w:lineRule="auto"/>
      </w:pPr>
      <w:r>
        <w:separator/>
      </w:r>
    </w:p>
  </w:footnote>
  <w:footnote w:type="continuationSeparator" w:id="1">
    <w:p w:rsidR="00967B80" w:rsidRDefault="0096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76C5"/>
    <w:rsid w:val="000657CD"/>
    <w:rsid w:val="00066101"/>
    <w:rsid w:val="0008545F"/>
    <w:rsid w:val="00095657"/>
    <w:rsid w:val="000D3CB0"/>
    <w:rsid w:val="000D53CC"/>
    <w:rsid w:val="00202BEA"/>
    <w:rsid w:val="00230399"/>
    <w:rsid w:val="003176C5"/>
    <w:rsid w:val="003C3CFE"/>
    <w:rsid w:val="003F20D7"/>
    <w:rsid w:val="004563AD"/>
    <w:rsid w:val="004A77AF"/>
    <w:rsid w:val="005154B5"/>
    <w:rsid w:val="00632CFE"/>
    <w:rsid w:val="006A0088"/>
    <w:rsid w:val="006D0F6E"/>
    <w:rsid w:val="008F0EEB"/>
    <w:rsid w:val="00926F84"/>
    <w:rsid w:val="00967B80"/>
    <w:rsid w:val="009C5B8B"/>
    <w:rsid w:val="00C768FD"/>
    <w:rsid w:val="00FA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76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76C5"/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76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3176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C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1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085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76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176C5"/>
    <w:rPr>
      <w:rFonts w:ascii="Calibri" w:eastAsia="Times New Roman" w:hAnsi="Calibri" w:cs="Times New Roman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76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3176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C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085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K-105</dc:creator>
  <cp:lastModifiedBy>Пользователь</cp:lastModifiedBy>
  <cp:revision>12</cp:revision>
  <cp:lastPrinted>2024-09-22T18:03:00Z</cp:lastPrinted>
  <dcterms:created xsi:type="dcterms:W3CDTF">2021-08-24T02:53:00Z</dcterms:created>
  <dcterms:modified xsi:type="dcterms:W3CDTF">2024-09-23T08:42:00Z</dcterms:modified>
</cp:coreProperties>
</file>